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3A6" w:rsidRPr="00E133A6" w:rsidRDefault="00E133A6" w:rsidP="00E133A6">
      <w:pPr>
        <w:spacing w:after="0" w:line="366" w:lineRule="atLeast"/>
        <w:jc w:val="center"/>
        <w:textAlignment w:val="baseline"/>
        <w:outlineLvl w:val="0"/>
        <w:rPr>
          <w:rFonts w:ascii="inherit" w:eastAsia="Times New Roman" w:hAnsi="inherit" w:cs="Helvetica"/>
          <w:b/>
          <w:bCs/>
          <w:color w:val="000000"/>
          <w:kern w:val="36"/>
          <w:sz w:val="23"/>
          <w:szCs w:val="23"/>
          <w:lang w:eastAsia="ru-RU"/>
        </w:rPr>
      </w:pPr>
      <w:bookmarkStart w:id="0" w:name="_GoBack"/>
      <w:r w:rsidRPr="00E133A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Цены на кровельные работы Запорожье и области</w:t>
      </w:r>
    </w:p>
    <w:tbl>
      <w:tblPr>
        <w:tblW w:w="8745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1277"/>
        <w:gridCol w:w="823"/>
      </w:tblGrid>
      <w:tr w:rsidR="00E133A6" w:rsidRPr="00E133A6" w:rsidTr="00E133A6">
        <w:trPr>
          <w:tblHeader/>
        </w:trPr>
        <w:tc>
          <w:tcPr>
            <w:tcW w:w="0" w:type="auto"/>
            <w:tcBorders>
              <w:top w:val="double" w:sz="2" w:space="0" w:color="DDDDDD"/>
              <w:left w:val="double" w:sz="2" w:space="0" w:color="DDDDDD"/>
              <w:bottom w:val="single" w:sz="6" w:space="0" w:color="DDDDDD"/>
              <w:right w:val="double" w:sz="2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bookmarkEnd w:id="0"/>
          <w:p w:rsidR="00E133A6" w:rsidRPr="00E133A6" w:rsidRDefault="00E133A6" w:rsidP="00E133A6">
            <w:pPr>
              <w:spacing w:after="0" w:line="624" w:lineRule="atLeast"/>
              <w:rPr>
                <w:rFonts w:ascii="inherit" w:eastAsia="Times New Roman" w:hAnsi="inherit" w:cs="Times New Roman"/>
                <w:b/>
                <w:bCs/>
                <w:caps/>
                <w:color w:val="666666"/>
                <w:spacing w:val="24"/>
                <w:sz w:val="15"/>
                <w:szCs w:val="15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b/>
                <w:bCs/>
                <w:caps/>
                <w:color w:val="666666"/>
                <w:spacing w:val="24"/>
                <w:sz w:val="15"/>
                <w:szCs w:val="15"/>
                <w:lang w:eastAsia="ru-RU"/>
              </w:rPr>
              <w:t>НАИМЕНОВАНИЕ РАБОТ</w:t>
            </w:r>
          </w:p>
        </w:tc>
        <w:tc>
          <w:tcPr>
            <w:tcW w:w="0" w:type="auto"/>
            <w:tcBorders>
              <w:top w:val="double" w:sz="2" w:space="0" w:color="DDDDDD"/>
              <w:left w:val="double" w:sz="2" w:space="0" w:color="DDDDDD"/>
              <w:bottom w:val="single" w:sz="6" w:space="0" w:color="DDDDDD"/>
              <w:right w:val="double" w:sz="2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33A6" w:rsidRPr="00E133A6" w:rsidRDefault="00E133A6" w:rsidP="00E133A6">
            <w:pPr>
              <w:spacing w:after="0" w:line="624" w:lineRule="atLeast"/>
              <w:rPr>
                <w:rFonts w:ascii="inherit" w:eastAsia="Times New Roman" w:hAnsi="inherit" w:cs="Times New Roman"/>
                <w:b/>
                <w:bCs/>
                <w:caps/>
                <w:color w:val="666666"/>
                <w:spacing w:val="24"/>
                <w:sz w:val="15"/>
                <w:szCs w:val="15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b/>
                <w:bCs/>
                <w:caps/>
                <w:color w:val="666666"/>
                <w:spacing w:val="24"/>
                <w:sz w:val="15"/>
                <w:szCs w:val="15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double" w:sz="2" w:space="0" w:color="DDDDDD"/>
              <w:left w:val="double" w:sz="2" w:space="0" w:color="DDDDDD"/>
              <w:bottom w:val="single" w:sz="6" w:space="0" w:color="DDDDDD"/>
              <w:right w:val="double" w:sz="2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33A6" w:rsidRPr="00E133A6" w:rsidRDefault="00E133A6" w:rsidP="00E133A6">
            <w:pPr>
              <w:spacing w:after="0" w:line="624" w:lineRule="atLeast"/>
              <w:rPr>
                <w:rFonts w:ascii="inherit" w:eastAsia="Times New Roman" w:hAnsi="inherit" w:cs="Times New Roman"/>
                <w:b/>
                <w:bCs/>
                <w:caps/>
                <w:color w:val="666666"/>
                <w:spacing w:val="24"/>
                <w:sz w:val="15"/>
                <w:szCs w:val="15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b/>
                <w:bCs/>
                <w:caps/>
                <w:color w:val="666666"/>
                <w:spacing w:val="24"/>
                <w:sz w:val="15"/>
                <w:szCs w:val="15"/>
                <w:lang w:eastAsia="ru-RU"/>
              </w:rPr>
              <w:t>ГРН</w:t>
            </w:r>
          </w:p>
        </w:tc>
      </w:tr>
      <w:tr w:rsidR="00E133A6" w:rsidRPr="00E133A6" w:rsidTr="00E133A6">
        <w:tc>
          <w:tcPr>
            <w:tcW w:w="0" w:type="auto"/>
            <w:tcBorders>
              <w:top w:val="nil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Монтаж стропильной части деревянной</w:t>
            </w:r>
          </w:p>
        </w:tc>
        <w:tc>
          <w:tcPr>
            <w:tcW w:w="0" w:type="auto"/>
            <w:tcBorders>
              <w:top w:val="nil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м.кв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50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Монтаж стропильной части металлической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м.кв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61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Монтаж </w:t>
            </w: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паробарьера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м.кв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15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Монтаж </w:t>
            </w: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гидробарьера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м.кв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13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Монтаж утеплителя (5 </w:t>
            </w: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см.минеральная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 вата)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м.кв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20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Монтаж утеплителя (5 см. пенопласт)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м.кв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15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Обрешетка под утеплитель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м.кв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15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Устройство диффузионной сетки с шагом 200 мм.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м.кв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22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Обшивка металлической стропильной части рейкой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м.п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15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Монтаж обрешётки под Композитную черепицу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м.кв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35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Монтаж обрешётки под шифер, </w:t>
            </w: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ондулин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м.кв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25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Монтаж сплошной обрешётки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м.кв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35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Монтаж обрешётки под полимер-песчаную черепицу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м.кв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28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Монтаж обрешётки под </w:t>
            </w: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металлочерепицу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м.кв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25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Монтаж OSB плиты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м.кв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20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Монтаж Композитной черепицы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м.кв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75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Монтаж </w:t>
            </w: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Металлочерепицы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м.кв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55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Монтаж Шифера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м.кв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50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Монтаж Полимер-песчаной черепицы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м.кв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65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Монтаж Натуральной черепицы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м.кв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85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Монтаж Битумной черепицы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м.кв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65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Монтаж Поликарбоната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м.кв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95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Монтаж обрешётки для карниза доской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м.кв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45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Монтаж обрешётки для карниза CD профилем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м.кв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50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Устройство карнизных свесов из листовой стали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 п.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55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lastRenderedPageBreak/>
              <w:t xml:space="preserve">Подшивка карниза </w:t>
            </w: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Профнастилом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 п.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45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Подшивка карниза Пластиковой </w:t>
            </w: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вагонкой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 п.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50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Подшивка карниза </w:t>
            </w: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Сайдингом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 п.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45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Облицовка вертикальных стен </w:t>
            </w: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Профнастилом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м.кв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45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Грунтовка металлических поверхностей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 п.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8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Облицовка вертикальных стен </w:t>
            </w: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Сайдингом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м.кв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40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Облицовка вертикальных стен Пластиковой </w:t>
            </w: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вагонкой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м.кв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45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Облицовка вертикальных стен </w:t>
            </w: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Касетами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м.кв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65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Монтаж спец. профиля под </w:t>
            </w: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Сайдинг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 (обрешётка)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 п.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25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Облицовка откосов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 п.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150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Биозащита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 деревянных конструкций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м.кв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10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Установка изделий из листовой стали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 п.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15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Установка мансардных окон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м.кв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800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Установка мансардных окон в готовую кровлю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м.кв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2000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Устройство слуховых окон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м.кв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700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Герметизация </w:t>
            </w: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паробарьера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 лентой К-2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 п.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5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Герметизация швов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 п.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15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Монтаж антенного выхода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м.кв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55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Изготовление и монтаж плужка (над дымоходом)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м.кв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750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Гидроизоляция дымохода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м.кв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650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Изготовление зонтов дымохода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м.кв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1000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Установка зонтов дымохода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м.кв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200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Монтаж водосточной системы ПВХ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м.п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35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Монтаж водосточной системы металлической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м.п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80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Изготовление и монтаж металлоконструкций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т.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3500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Ограждение кровли перилами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м.кв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110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lastRenderedPageBreak/>
              <w:t xml:space="preserve">Обрешётка по потолку под </w:t>
            </w: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Профнастил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м.кв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40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Подшивка потолка </w:t>
            </w: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Профлистом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м.кв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50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Монтаж подкладочного слоя под битумную черепицу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м.кв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20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Изготовление несущей конструкции под поликарбонат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м.п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110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Забор из </w:t>
            </w: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профнастила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 с точечным фундаментом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м.кв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50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Забор из сетки </w:t>
            </w: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рабица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 с точечным фундаментом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м.кв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30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Забор </w:t>
            </w: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евроштакетник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м.кв</w:t>
            </w:r>
            <w:proofErr w:type="spellEnd"/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50</w:t>
            </w:r>
          </w:p>
        </w:tc>
      </w:tr>
      <w:tr w:rsidR="00E133A6" w:rsidRPr="00E133A6" w:rsidTr="00E133A6"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Компьютерная разработка внешнего вида кровли</w:t>
            </w: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3A6" w:rsidRPr="00E133A6" w:rsidRDefault="00E133A6" w:rsidP="00E133A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133A6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*</w:t>
            </w:r>
          </w:p>
        </w:tc>
      </w:tr>
    </w:tbl>
    <w:p w:rsidR="008A4547" w:rsidRDefault="008A4547"/>
    <w:sectPr w:rsidR="008A4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A6"/>
    <w:rsid w:val="008A4547"/>
    <w:rsid w:val="00E1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C851"/>
  <w15:chartTrackingRefBased/>
  <w15:docId w15:val="{A9761CAB-5250-490A-94F2-BF8A95A9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33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3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133A6"/>
    <w:rPr>
      <w:b/>
      <w:bCs/>
    </w:rPr>
  </w:style>
  <w:style w:type="character" w:styleId="a4">
    <w:name w:val="Hyperlink"/>
    <w:basedOn w:val="a0"/>
    <w:uiPriority w:val="99"/>
    <w:semiHidden/>
    <w:unhideWhenUsed/>
    <w:rsid w:val="00E133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5606">
              <w:marLeft w:val="0"/>
              <w:marRight w:val="-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763">
                  <w:marLeft w:val="1140"/>
                  <w:marRight w:val="5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480582">
              <w:marLeft w:val="0"/>
              <w:marRight w:val="1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46269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8" w:color="DDDDDD"/>
                        <w:left w:val="single" w:sz="6" w:space="8" w:color="DDDDDD"/>
                        <w:bottom w:val="single" w:sz="6" w:space="8" w:color="DDDDDD"/>
                        <w:right w:val="single" w:sz="6" w:space="8" w:color="DDDDDD"/>
                      </w:divBdr>
                    </w:div>
                  </w:divsChild>
                </w:div>
                <w:div w:id="6893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mixklinko</dc:creator>
  <cp:keywords/>
  <dc:description/>
  <cp:lastModifiedBy>mixklinko</cp:lastModifiedBy>
  <cp:revision>1</cp:revision>
  <dcterms:created xsi:type="dcterms:W3CDTF">2016-09-16T08:25:00Z</dcterms:created>
  <dcterms:modified xsi:type="dcterms:W3CDTF">2016-09-16T08:25:00Z</dcterms:modified>
</cp:coreProperties>
</file>